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77"/>
        <w:gridCol w:w="3658"/>
        <w:gridCol w:w="534"/>
        <w:gridCol w:w="2502"/>
      </w:tblGrid>
      <w:tr w:rsidR="00711D75" w:rsidTr="00A20C58">
        <w:trPr>
          <w:trHeight w:val="1134"/>
          <w:jc w:val="center"/>
        </w:trPr>
        <w:tc>
          <w:tcPr>
            <w:tcW w:w="9756" w:type="dxa"/>
            <w:gridSpan w:val="4"/>
          </w:tcPr>
          <w:p w:rsidR="00711D75" w:rsidRDefault="00711D75" w:rsidP="00A20C58">
            <w:pPr>
              <w:jc w:val="center"/>
              <w:rPr>
                <w:b/>
                <w:caps/>
                <w:sz w:val="12"/>
                <w:lang w:val="en-US"/>
              </w:rPr>
            </w:pPr>
          </w:p>
          <w:p w:rsidR="00711D75" w:rsidRDefault="00711D75" w:rsidP="00A20C58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Министерство</w:t>
            </w:r>
          </w:p>
          <w:p w:rsidR="00711D75" w:rsidRDefault="00711D75" w:rsidP="00A20C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строительства и жилищно-коммунального хозяйства </w:t>
            </w:r>
          </w:p>
          <w:p w:rsidR="00711D75" w:rsidRDefault="00711D75" w:rsidP="00A20C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Красноярского края</w:t>
            </w:r>
          </w:p>
          <w:p w:rsidR="00711D75" w:rsidRDefault="00711D75" w:rsidP="00A20C58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711D75" w:rsidRDefault="00711D75" w:rsidP="00A20C58">
            <w:pPr>
              <w:jc w:val="center"/>
              <w:rPr>
                <w:b/>
                <w:caps/>
                <w:spacing w:val="80"/>
                <w:sz w:val="32"/>
              </w:rPr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711D75" w:rsidRDefault="00711D75" w:rsidP="00A20C58"/>
          <w:p w:rsidR="00711D75" w:rsidRDefault="00711D75" w:rsidP="00A20C58">
            <w:pPr>
              <w:rPr>
                <w:caps/>
                <w:sz w:val="18"/>
              </w:rPr>
            </w:pPr>
          </w:p>
        </w:tc>
      </w:tr>
      <w:tr w:rsidR="00711D75" w:rsidTr="00A20C58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D75" w:rsidRDefault="00711D75" w:rsidP="00A20C58">
            <w:pPr>
              <w:rPr>
                <w:b/>
                <w:sz w:val="28"/>
              </w:rPr>
            </w:pPr>
          </w:p>
        </w:tc>
        <w:tc>
          <w:tcPr>
            <w:tcW w:w="3735" w:type="dxa"/>
            <w:vAlign w:val="bottom"/>
          </w:tcPr>
          <w:p w:rsidR="00711D75" w:rsidRDefault="00711D75" w:rsidP="00A20C58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711D75" w:rsidRDefault="00711D75" w:rsidP="00A20C58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D75" w:rsidRDefault="00711D75" w:rsidP="00A20C58">
            <w:pPr>
              <w:rPr>
                <w:b/>
                <w:sz w:val="28"/>
              </w:rPr>
            </w:pPr>
          </w:p>
        </w:tc>
      </w:tr>
      <w:tr w:rsidR="00711D75" w:rsidTr="00A20C58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711D75" w:rsidRDefault="00711D75" w:rsidP="00A20C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Красноярск</w:t>
            </w:r>
          </w:p>
          <w:p w:rsidR="00711D75" w:rsidRDefault="00711D75" w:rsidP="00A20C58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711D75" w:rsidRDefault="00711D75" w:rsidP="00711D7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711D75" w:rsidRPr="008023BE" w:rsidRDefault="00711D75" w:rsidP="00711D7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3B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министерства </w:t>
      </w:r>
      <w:r w:rsidRPr="008023BE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и жилищно-</w:t>
      </w:r>
      <w:r w:rsidRPr="008023BE">
        <w:rPr>
          <w:rFonts w:ascii="Times New Roman" w:hAnsi="Times New Roman" w:cs="Times New Roman"/>
          <w:b/>
          <w:sz w:val="28"/>
          <w:szCs w:val="28"/>
        </w:rPr>
        <w:t>коммуна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льного хозяйства Красноярского края от 13.05.2015 № 171-о </w:t>
      </w:r>
      <w:r w:rsidRPr="008023BE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государственного строительного надзора»</w:t>
      </w:r>
      <w:r w:rsidRPr="008023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1D75" w:rsidRPr="00F32026" w:rsidRDefault="00711D75" w:rsidP="00711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1D75" w:rsidRPr="00F32026" w:rsidRDefault="00711D75" w:rsidP="00711D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32026">
        <w:rPr>
          <w:sz w:val="28"/>
          <w:szCs w:val="28"/>
          <w:shd w:val="clear" w:color="auto" w:fill="FFFFFF"/>
        </w:rPr>
        <w:t xml:space="preserve">В соответствии со статьей 54 Градостроительного кодекса Российской Федерации, Федеральным </w:t>
      </w:r>
      <w:hyperlink r:id="rId6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 w:rsidRPr="00F32026">
          <w:rPr>
            <w:sz w:val="28"/>
            <w:szCs w:val="28"/>
            <w:shd w:val="clear" w:color="auto" w:fill="FFFFFF"/>
          </w:rPr>
          <w:t>законом</w:t>
        </w:r>
      </w:hyperlink>
      <w:r w:rsidRPr="00F32026">
        <w:rPr>
          <w:sz w:val="28"/>
          <w:szCs w:val="28"/>
          <w:shd w:val="clear" w:color="auto" w:fill="FFFFFF"/>
        </w:rPr>
        <w:t xml:space="preserve"> от 27.07.2010 № 210-ФЗ «Об организации предоставления государственных и муниципальных услуг», Федеральным законом от 26.12.2008 № 294-ФЗ «О защите прав юридических лиц                  и индивидуальных предпринимателей при осуществлении государственного контроля (надзора) и муниципального контроля», </w:t>
      </w:r>
      <w:hyperlink r:id="rId7" w:tooltip="Постановление Администрации Волгоградской обл. от 25.07.2011 N 369-п (ред. от 09.10.2012) &quot;О разработке и утверждении административных регламентов предоставления государственных услуг&quot;{КонсультантПлюс}" w:history="1">
        <w:r w:rsidRPr="00F32026">
          <w:rPr>
            <w:sz w:val="28"/>
            <w:szCs w:val="28"/>
            <w:shd w:val="clear" w:color="auto" w:fill="FFFFFF"/>
          </w:rPr>
          <w:t>постановлением</w:t>
        </w:r>
      </w:hyperlink>
      <w:r w:rsidRPr="00F32026">
        <w:rPr>
          <w:sz w:val="28"/>
          <w:szCs w:val="28"/>
          <w:shd w:val="clear" w:color="auto" w:fill="FFFFFF"/>
        </w:rPr>
        <w:t xml:space="preserve"> Правительства Российской Федерации от 01.02.2006 № 54 «Об утверждении Положения об осуществлении государственного строительного надзора», </w:t>
      </w:r>
      <w:hyperlink r:id="rId8" w:tooltip="Постановление Администрации Волгоградской обл. от 25.07.2011 N 369-п (ред. от 09.10.2012) &quot;О разработке и утверждении административных регламентов предоставления государственных услуг&quot;{КонсультантПлюс}" w:history="1">
        <w:r w:rsidRPr="00F32026">
          <w:rPr>
            <w:sz w:val="28"/>
            <w:szCs w:val="28"/>
            <w:shd w:val="clear" w:color="auto" w:fill="FFFFFF"/>
          </w:rPr>
          <w:t>постановлением</w:t>
        </w:r>
      </w:hyperlink>
      <w:r w:rsidRPr="00F32026">
        <w:rPr>
          <w:sz w:val="28"/>
          <w:szCs w:val="28"/>
          <w:shd w:val="clear" w:color="auto" w:fill="FFFFFF"/>
        </w:rPr>
        <w:t xml:space="preserve"> Правительства Красноярского</w:t>
      </w:r>
      <w:proofErr w:type="gramEnd"/>
      <w:r w:rsidRPr="00F32026">
        <w:rPr>
          <w:sz w:val="28"/>
          <w:szCs w:val="28"/>
          <w:shd w:val="clear" w:color="auto" w:fill="FFFFFF"/>
        </w:rPr>
        <w:t xml:space="preserve"> края от 14.03.2012 № 91-п «Об утверждении </w:t>
      </w:r>
      <w:hyperlink r:id="rId9" w:history="1">
        <w:proofErr w:type="gramStart"/>
        <w:r w:rsidRPr="00F32026">
          <w:rPr>
            <w:sz w:val="28"/>
            <w:szCs w:val="28"/>
            <w:shd w:val="clear" w:color="auto" w:fill="FFFFFF"/>
          </w:rPr>
          <w:t>Порядк</w:t>
        </w:r>
      </w:hyperlink>
      <w:r w:rsidRPr="00F32026">
        <w:rPr>
          <w:sz w:val="28"/>
          <w:szCs w:val="28"/>
          <w:shd w:val="clear" w:color="auto" w:fill="FFFFFF"/>
        </w:rPr>
        <w:t>а</w:t>
      </w:r>
      <w:proofErr w:type="gramEnd"/>
      <w:r w:rsidRPr="00F32026">
        <w:rPr>
          <w:sz w:val="28"/>
          <w:szCs w:val="28"/>
          <w:shd w:val="clear" w:color="auto" w:fill="FFFFFF"/>
        </w:rPr>
        <w:t xml:space="preserve">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края», пунктами 1.3, 3.1 Положения о министерстве строительства и жилищно-коммунального хозяйства Красноярского края, утвержденного </w:t>
      </w:r>
      <w:hyperlink r:id="rId10" w:tooltip="Постановление Правительства Волгоградской обл. от 19.06.2012 N 125-п (ред. от 22.01.2013) &quot;Об утверждении Положения о министерстве топлива, энергетики и тарифного регулирования Волгоградской области&quot;{КонсультантПлюс}" w:history="1">
        <w:r w:rsidRPr="00F32026">
          <w:rPr>
            <w:sz w:val="28"/>
            <w:szCs w:val="28"/>
            <w:shd w:val="clear" w:color="auto" w:fill="FFFFFF"/>
          </w:rPr>
          <w:t>постановлением</w:t>
        </w:r>
      </w:hyperlink>
      <w:r w:rsidRPr="00F32026">
        <w:rPr>
          <w:sz w:val="28"/>
          <w:szCs w:val="28"/>
          <w:shd w:val="clear" w:color="auto" w:fill="FFFFFF"/>
        </w:rPr>
        <w:t xml:space="preserve"> Правительства Красноярского края  от 21.08.2008 № 51-п, ПРИКАЗЫВАЮ:</w:t>
      </w:r>
    </w:p>
    <w:p w:rsidR="00711D75" w:rsidRPr="00F32026" w:rsidRDefault="00711D75" w:rsidP="00711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026">
        <w:rPr>
          <w:sz w:val="28"/>
          <w:szCs w:val="28"/>
          <w:shd w:val="clear" w:color="auto" w:fill="FFFFFF"/>
        </w:rPr>
        <w:t>1. Внести в приказ министерства</w:t>
      </w:r>
      <w:r w:rsidRPr="00F32026">
        <w:rPr>
          <w:sz w:val="28"/>
          <w:szCs w:val="28"/>
        </w:rPr>
        <w:t xml:space="preserve"> строительства и жилищно-коммунального хозяйства Красноярского  края от 13.05.2015 № 171-о          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государственного строительного надзора» следующие изменения: </w:t>
      </w:r>
    </w:p>
    <w:p w:rsidR="00711D75" w:rsidRPr="00F32026" w:rsidRDefault="00711D75" w:rsidP="00711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026">
        <w:rPr>
          <w:sz w:val="28"/>
          <w:szCs w:val="28"/>
        </w:rPr>
        <w:t>в административном регламенте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строительного   надзора:</w:t>
      </w:r>
    </w:p>
    <w:p w:rsidR="001970A9" w:rsidRPr="00F32026" w:rsidRDefault="001970A9" w:rsidP="00711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026">
        <w:rPr>
          <w:sz w:val="28"/>
          <w:szCs w:val="28"/>
        </w:rPr>
        <w:t xml:space="preserve">пункт 1.5.2 дополнить подпунктом 20 следующего содержания: </w:t>
      </w:r>
    </w:p>
    <w:p w:rsidR="00AA34EA" w:rsidRPr="00AA34EA" w:rsidRDefault="001970A9" w:rsidP="00AA34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2026">
        <w:rPr>
          <w:sz w:val="28"/>
          <w:szCs w:val="28"/>
        </w:rPr>
        <w:lastRenderedPageBreak/>
        <w:t>«</w:t>
      </w:r>
      <w:r w:rsidRPr="00F32026">
        <w:rPr>
          <w:rFonts w:ascii="Times New Roman" w:hAnsi="Times New Roman" w:cs="Times New Roman"/>
          <w:sz w:val="28"/>
          <w:szCs w:val="28"/>
        </w:rPr>
        <w:t>20</w:t>
      </w:r>
      <w:r w:rsidR="0069360B" w:rsidRPr="00F32026">
        <w:rPr>
          <w:rFonts w:ascii="Times New Roman" w:hAnsi="Times New Roman" w:cs="Times New Roman"/>
          <w:sz w:val="28"/>
          <w:szCs w:val="28"/>
        </w:rPr>
        <w:t>)</w:t>
      </w:r>
      <w:r w:rsidR="00AA34EA">
        <w:rPr>
          <w:rFonts w:ascii="Times New Roman" w:hAnsi="Times New Roman" w:cs="Times New Roman"/>
          <w:sz w:val="28"/>
          <w:szCs w:val="28"/>
        </w:rPr>
        <w:t xml:space="preserve"> </w:t>
      </w:r>
      <w:r w:rsidR="00AA34EA" w:rsidRPr="00AA34E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предоставлять по выбору</w:t>
      </w:r>
      <w:r w:rsidR="00AA3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проверяемого лица</w:t>
      </w:r>
      <w:r w:rsidR="00AA34EA" w:rsidRPr="00AA3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информацию в форме электронных документов, подписанных усиленной квалифицированной электронной подписью, и (или) документов на бумажном носителе</w:t>
      </w:r>
      <w:r w:rsidR="00AA34EA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C45389" w:rsidRPr="00F32026" w:rsidRDefault="00AA34EA" w:rsidP="0019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389" w:rsidRPr="00F32026">
        <w:rPr>
          <w:rFonts w:ascii="Times New Roman" w:hAnsi="Times New Roman" w:cs="Times New Roman"/>
          <w:sz w:val="28"/>
          <w:szCs w:val="28"/>
        </w:rPr>
        <w:t>ункт</w:t>
      </w:r>
      <w:r w:rsidR="00004227">
        <w:rPr>
          <w:rFonts w:ascii="Times New Roman" w:hAnsi="Times New Roman" w:cs="Times New Roman"/>
          <w:sz w:val="28"/>
          <w:szCs w:val="28"/>
        </w:rPr>
        <w:t xml:space="preserve"> </w:t>
      </w:r>
      <w:r w:rsidR="00C45389" w:rsidRPr="00F32026">
        <w:rPr>
          <w:rFonts w:ascii="Times New Roman" w:hAnsi="Times New Roman" w:cs="Times New Roman"/>
          <w:sz w:val="28"/>
          <w:szCs w:val="28"/>
        </w:rPr>
        <w:t>1.6.1 дополнить подпунктом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389" w:rsidRPr="00F32026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094E5E" w:rsidRPr="00094E5E" w:rsidRDefault="00C45389" w:rsidP="00094E5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94E5E">
        <w:rPr>
          <w:rFonts w:ascii="Times New Roman" w:hAnsi="Times New Roman" w:cs="Times New Roman"/>
          <w:sz w:val="28"/>
          <w:szCs w:val="28"/>
        </w:rPr>
        <w:t>«7)</w:t>
      </w:r>
      <w:r w:rsidR="008C7208">
        <w:rPr>
          <w:rFonts w:ascii="Times New Roman" w:hAnsi="Times New Roman" w:cs="Times New Roman"/>
          <w:sz w:val="28"/>
          <w:szCs w:val="28"/>
        </w:rPr>
        <w:t xml:space="preserve"> п</w:t>
      </w:r>
      <w:r w:rsidR="008C7208" w:rsidRPr="00F32026">
        <w:rPr>
          <w:rFonts w:ascii="Times New Roman" w:hAnsi="Times New Roman" w:cs="Times New Roman"/>
          <w:sz w:val="28"/>
          <w:szCs w:val="28"/>
        </w:rPr>
        <w:t xml:space="preserve">ри наличии согласия проверяемого лица на осуществление взаимодействия в электронной форме </w:t>
      </w:r>
      <w:r w:rsidR="00094E5E" w:rsidRPr="00094E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представлять указанные в запросе Службы документы в форме электронных документов, подписанных усиленной квалифи</w:t>
      </w:r>
      <w:r w:rsidR="00094E5E">
        <w:rPr>
          <w:rFonts w:ascii="Times New Roman" w:eastAsiaTheme="minorHAnsi" w:hAnsi="Times New Roman" w:cs="Times New Roman"/>
          <w:sz w:val="28"/>
          <w:szCs w:val="28"/>
          <w:lang w:eastAsia="en-US"/>
        </w:rPr>
        <w:t>цированной электронной подписью</w:t>
      </w:r>
      <w:r w:rsidR="008C72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информация, необходимая для осуществления полномочий Службы, может быть представлена в форме </w:t>
      </w:r>
      <w:r w:rsidR="008C7208" w:rsidRPr="008C7208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электронных документов, подписанных электронной подписью</w:t>
      </w:r>
      <w:r w:rsidR="00AA34E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94E5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1970A9" w:rsidRPr="00F32026" w:rsidRDefault="00984975" w:rsidP="0000679B">
      <w:pPr>
        <w:autoSpaceDE w:val="0"/>
        <w:autoSpaceDN w:val="0"/>
        <w:adjustRightInd w:val="0"/>
        <w:ind w:firstLine="540"/>
        <w:jc w:val="both"/>
      </w:pPr>
      <w:r w:rsidRPr="00F32026">
        <w:rPr>
          <w:sz w:val="28"/>
          <w:szCs w:val="28"/>
        </w:rPr>
        <w:t>пункт 3.6.6 дополнить  абзацем следующего содержания</w:t>
      </w:r>
      <w:r w:rsidRPr="00F32026">
        <w:t>:</w:t>
      </w:r>
    </w:p>
    <w:p w:rsidR="00984975" w:rsidRPr="00F32026" w:rsidRDefault="00984975" w:rsidP="009849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94E5E">
        <w:rPr>
          <w:rFonts w:ascii="Times New Roman" w:hAnsi="Times New Roman" w:cs="Times New Roman"/>
          <w:sz w:val="28"/>
          <w:szCs w:val="28"/>
        </w:rPr>
        <w:t>«</w:t>
      </w:r>
      <w:r w:rsidR="003E063F">
        <w:rPr>
          <w:rFonts w:ascii="Times New Roman" w:hAnsi="Times New Roman" w:cs="Times New Roman"/>
          <w:sz w:val="28"/>
          <w:szCs w:val="28"/>
        </w:rPr>
        <w:t>П</w:t>
      </w:r>
      <w:r w:rsidRPr="00F32026">
        <w:rPr>
          <w:rFonts w:ascii="Times New Roman" w:hAnsi="Times New Roman" w:cs="Times New Roman"/>
          <w:sz w:val="28"/>
          <w:szCs w:val="28"/>
        </w:rPr>
        <w:t>ри наличии согласия проверяемого лица на осуществление взаимодействия в электронной форме в рамках государственного надзора</w:t>
      </w:r>
      <w:r w:rsidR="00EC50AD">
        <w:rPr>
          <w:rFonts w:ascii="Times New Roman" w:hAnsi="Times New Roman" w:cs="Times New Roman"/>
          <w:sz w:val="28"/>
          <w:szCs w:val="28"/>
        </w:rPr>
        <w:t xml:space="preserve"> </w:t>
      </w:r>
      <w:r w:rsidRPr="00F32026">
        <w:rPr>
          <w:rFonts w:ascii="Times New Roman" w:hAnsi="Times New Roman" w:cs="Times New Roman"/>
          <w:sz w:val="28"/>
          <w:szCs w:val="28"/>
        </w:rPr>
        <w:t xml:space="preserve">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</w:t>
      </w:r>
      <w:r w:rsidRPr="00F3202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проверяемому лицу способом, обеспечивающим подтверждение получения указанного документа, проверяемым лицом»</w:t>
      </w:r>
      <w:r w:rsidR="008D326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00679B" w:rsidRPr="00F32026" w:rsidRDefault="008D3265" w:rsidP="009849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1338B" w:rsidRPr="00F320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 3.7.7 дополнить абзацем следующего содержания: </w:t>
      </w:r>
    </w:p>
    <w:p w:rsidR="0011338B" w:rsidRPr="00ED0EE1" w:rsidRDefault="0011338B" w:rsidP="0011338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3202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32026"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надзора</w:t>
      </w:r>
      <w:r w:rsidR="006F6738">
        <w:rPr>
          <w:rFonts w:ascii="Times New Roman" w:hAnsi="Times New Roman" w:cs="Times New Roman"/>
          <w:sz w:val="28"/>
          <w:szCs w:val="28"/>
        </w:rPr>
        <w:t xml:space="preserve"> </w:t>
      </w:r>
      <w:r w:rsidRPr="00F32026">
        <w:rPr>
          <w:rFonts w:ascii="Times New Roman" w:hAnsi="Times New Roman" w:cs="Times New Roman"/>
          <w:sz w:val="28"/>
          <w:szCs w:val="28"/>
        </w:rPr>
        <w:t>акт</w:t>
      </w:r>
      <w:r w:rsidR="00094E5E"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Pr="00F32026">
        <w:rPr>
          <w:rFonts w:ascii="Times New Roman" w:hAnsi="Times New Roman" w:cs="Times New Roman"/>
          <w:sz w:val="28"/>
          <w:szCs w:val="28"/>
        </w:rPr>
        <w:t xml:space="preserve">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</w:t>
      </w:r>
      <w:r w:rsidRPr="00F3202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проверяемому лицу способом, обеспечивающим подтверждение получения указанног</w:t>
      </w:r>
      <w:r w:rsidR="00ED0EE1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документа, проверяемым лицом»;</w:t>
      </w:r>
      <w:proofErr w:type="gramEnd"/>
    </w:p>
    <w:p w:rsidR="00ED0EE1" w:rsidRDefault="00ED0EE1" w:rsidP="0011338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0E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последн</w:t>
      </w:r>
      <w:r w:rsidR="00E00CD6">
        <w:rPr>
          <w:rFonts w:ascii="Times New Roman" w:eastAsiaTheme="minorHAnsi" w:hAnsi="Times New Roman" w:cs="Times New Roman"/>
          <w:sz w:val="28"/>
          <w:szCs w:val="28"/>
          <w:lang w:eastAsia="en-US"/>
        </w:rPr>
        <w:t>ий</w:t>
      </w:r>
      <w:r w:rsidRPr="00ED0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 пункта 5.9 после слов «</w:t>
      </w:r>
      <w:r w:rsidRPr="00ED0EE1">
        <w:rPr>
          <w:rFonts w:ascii="Times New Roman" w:hAnsi="Times New Roman" w:cs="Times New Roman"/>
          <w:bCs/>
          <w:sz w:val="28"/>
          <w:szCs w:val="28"/>
        </w:rPr>
        <w:t>необходимые документы и материалы в электронной форме</w:t>
      </w:r>
      <w:r>
        <w:rPr>
          <w:rFonts w:ascii="Times New Roman" w:hAnsi="Times New Roman" w:cs="Times New Roman"/>
          <w:bCs/>
          <w:sz w:val="28"/>
          <w:szCs w:val="28"/>
        </w:rPr>
        <w:t>» дополнить словами «</w:t>
      </w:r>
      <w:proofErr w:type="gramStart"/>
      <w:r w:rsidR="00187D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6F67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E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подписанных</w:t>
      </w:r>
      <w:r w:rsidR="006F67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6738" w:rsidRPr="00187DF8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7DF8" w:rsidRDefault="00187DF8" w:rsidP="0011338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5.10  дополнить абзацем следующего содержания: </w:t>
      </w:r>
    </w:p>
    <w:p w:rsidR="00187DF8" w:rsidRDefault="00187DF8" w:rsidP="00113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DF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87DF8"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надзора</w:t>
      </w:r>
      <w:r w:rsidRPr="00187D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87DF8">
        <w:rPr>
          <w:rFonts w:ascii="Times New Roman" w:hAnsi="Times New Roman" w:cs="Times New Roman"/>
          <w:bCs/>
          <w:sz w:val="28"/>
          <w:szCs w:val="28"/>
        </w:rPr>
        <w:t>твет на запрос о представлении информации</w:t>
      </w:r>
      <w:r w:rsidRPr="00187DF8">
        <w:rPr>
          <w:rFonts w:ascii="Times New Roman" w:hAnsi="Times New Roman" w:cs="Times New Roman"/>
          <w:sz w:val="28"/>
          <w:szCs w:val="28"/>
        </w:rPr>
        <w:t xml:space="preserve"> может быть направлен в форме электронного документа, подписанного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87DF8" w:rsidRPr="00187DF8" w:rsidRDefault="00187DF8" w:rsidP="00187D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пункт 5.15 после слова «</w:t>
      </w:r>
      <w:r w:rsidRPr="00187DF8">
        <w:rPr>
          <w:rFonts w:ascii="Times New Roman" w:hAnsi="Times New Roman" w:cs="Times New Roman"/>
          <w:bCs/>
          <w:sz w:val="28"/>
          <w:szCs w:val="28"/>
        </w:rPr>
        <w:t>если ответ должен быть направлен в форме электронного документа - в электронной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дополнить словами </w:t>
      </w:r>
      <w:r w:rsidR="00E00CD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7DF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187D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усиленной квалифицированной электронной подписью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711D75" w:rsidRPr="00F32026" w:rsidRDefault="00711D75" w:rsidP="00711D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32026">
        <w:rPr>
          <w:sz w:val="28"/>
          <w:szCs w:val="28"/>
          <w:lang w:eastAsia="ar-SA"/>
        </w:rPr>
        <w:t xml:space="preserve">2. </w:t>
      </w:r>
      <w:r w:rsidRPr="00F32026">
        <w:rPr>
          <w:sz w:val="28"/>
          <w:szCs w:val="28"/>
        </w:rPr>
        <w:t>Опубликовать приказ на «</w:t>
      </w:r>
      <w:proofErr w:type="gramStart"/>
      <w:r w:rsidRPr="00F32026">
        <w:rPr>
          <w:sz w:val="28"/>
          <w:szCs w:val="28"/>
        </w:rPr>
        <w:t>Официальном</w:t>
      </w:r>
      <w:proofErr w:type="gramEnd"/>
      <w:r w:rsidRPr="00F32026">
        <w:rPr>
          <w:sz w:val="28"/>
          <w:szCs w:val="28"/>
        </w:rPr>
        <w:t xml:space="preserve"> интернет-портале правовой информации Красноярского края» (</w:t>
      </w:r>
      <w:r w:rsidRPr="00F32026">
        <w:rPr>
          <w:sz w:val="28"/>
          <w:szCs w:val="28"/>
          <w:lang w:val="en-US"/>
        </w:rPr>
        <w:t>www</w:t>
      </w:r>
      <w:r w:rsidRPr="00F32026">
        <w:rPr>
          <w:sz w:val="28"/>
          <w:szCs w:val="28"/>
        </w:rPr>
        <w:t>.</w:t>
      </w:r>
      <w:proofErr w:type="spellStart"/>
      <w:r w:rsidRPr="00F32026">
        <w:rPr>
          <w:sz w:val="28"/>
          <w:szCs w:val="28"/>
          <w:lang w:val="en-US"/>
        </w:rPr>
        <w:t>zakon</w:t>
      </w:r>
      <w:proofErr w:type="spellEnd"/>
      <w:r w:rsidRPr="00F32026">
        <w:rPr>
          <w:sz w:val="28"/>
          <w:szCs w:val="28"/>
        </w:rPr>
        <w:t>.</w:t>
      </w:r>
      <w:proofErr w:type="spellStart"/>
      <w:r w:rsidRPr="00F32026">
        <w:rPr>
          <w:sz w:val="28"/>
          <w:szCs w:val="28"/>
          <w:lang w:val="en-US"/>
        </w:rPr>
        <w:t>krskstate</w:t>
      </w:r>
      <w:proofErr w:type="spellEnd"/>
      <w:r w:rsidRPr="00F32026">
        <w:rPr>
          <w:sz w:val="28"/>
          <w:szCs w:val="28"/>
        </w:rPr>
        <w:t>.</w:t>
      </w:r>
      <w:proofErr w:type="spellStart"/>
      <w:r w:rsidRPr="00F32026">
        <w:rPr>
          <w:sz w:val="28"/>
          <w:szCs w:val="28"/>
          <w:lang w:val="en-US"/>
        </w:rPr>
        <w:t>ru</w:t>
      </w:r>
      <w:proofErr w:type="spellEnd"/>
      <w:r w:rsidRPr="00F32026">
        <w:rPr>
          <w:sz w:val="28"/>
          <w:szCs w:val="28"/>
        </w:rPr>
        <w:t>).</w:t>
      </w:r>
    </w:p>
    <w:p w:rsidR="00711D75" w:rsidRPr="00F32026" w:rsidRDefault="00711D75" w:rsidP="00711D75">
      <w:pPr>
        <w:ind w:firstLine="709"/>
        <w:jc w:val="both"/>
        <w:rPr>
          <w:sz w:val="28"/>
          <w:szCs w:val="28"/>
          <w:lang w:eastAsia="ar-SA"/>
        </w:rPr>
      </w:pPr>
      <w:r w:rsidRPr="00F32026">
        <w:rPr>
          <w:sz w:val="28"/>
          <w:szCs w:val="28"/>
        </w:rPr>
        <w:t>3. Приказ вступает в силу через 10 дней после его официального опубликования.</w:t>
      </w:r>
    </w:p>
    <w:p w:rsidR="00711D75" w:rsidRPr="00F32026" w:rsidRDefault="00711D75" w:rsidP="00711D75">
      <w:pPr>
        <w:rPr>
          <w:sz w:val="28"/>
          <w:szCs w:val="28"/>
        </w:rPr>
      </w:pPr>
    </w:p>
    <w:p w:rsidR="00711D75" w:rsidRPr="00F32026" w:rsidRDefault="00711D75" w:rsidP="00711D75">
      <w:pPr>
        <w:rPr>
          <w:sz w:val="28"/>
          <w:szCs w:val="28"/>
        </w:rPr>
      </w:pPr>
    </w:p>
    <w:p w:rsidR="00711D75" w:rsidRPr="00F32026" w:rsidRDefault="00711D75" w:rsidP="00711D75">
      <w:pPr>
        <w:rPr>
          <w:sz w:val="28"/>
          <w:szCs w:val="28"/>
        </w:rPr>
      </w:pPr>
      <w:r w:rsidRPr="00F32026">
        <w:rPr>
          <w:sz w:val="28"/>
          <w:szCs w:val="28"/>
        </w:rPr>
        <w:t xml:space="preserve">Министр                                                                                              Н.С. Глушков </w:t>
      </w:r>
    </w:p>
    <w:p w:rsidR="00711D75" w:rsidRPr="00F32026" w:rsidRDefault="00711D75" w:rsidP="00711D75"/>
    <w:p w:rsidR="0007318F" w:rsidRDefault="0007318F"/>
    <w:p w:rsidR="004F7925" w:rsidRDefault="004F7925"/>
    <w:p w:rsidR="004F7925" w:rsidRDefault="004F7925"/>
    <w:p w:rsidR="004F7925" w:rsidRDefault="004F7925"/>
    <w:p w:rsidR="004F7925" w:rsidRDefault="004F7925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982160" w:rsidRDefault="00982160"/>
    <w:p w:rsidR="004F7925" w:rsidRDefault="004F7925"/>
    <w:p w:rsidR="004F7925" w:rsidRDefault="004F7925">
      <w:r>
        <w:t>Вопросы для контроля и обсуждения с И.С.:</w:t>
      </w:r>
    </w:p>
    <w:p w:rsidR="004F7925" w:rsidRDefault="004F7925"/>
    <w:p w:rsidR="00D200F4" w:rsidRDefault="004F7925" w:rsidP="00D200F4">
      <w:pPr>
        <w:pStyle w:val="a3"/>
      </w:pPr>
      <w:r>
        <w:t>Обращаем внимание</w:t>
      </w:r>
      <w:r w:rsidR="00D200F4">
        <w:t>:</w:t>
      </w:r>
    </w:p>
    <w:p w:rsidR="00D200F4" w:rsidRDefault="00D200F4" w:rsidP="00D200F4">
      <w:pPr>
        <w:pStyle w:val="a3"/>
        <w:numPr>
          <w:ilvl w:val="0"/>
          <w:numId w:val="2"/>
        </w:numPr>
      </w:pPr>
      <w:r>
        <w:lastRenderedPageBreak/>
        <w:t xml:space="preserve"> Протокол  не предусмотрен в 263 - </w:t>
      </w:r>
      <w:proofErr w:type="spellStart"/>
      <w:r>
        <w:t>фз</w:t>
      </w:r>
      <w:proofErr w:type="spellEnd"/>
      <w:proofErr w:type="gramStart"/>
      <w:r>
        <w:t xml:space="preserve"> ,</w:t>
      </w:r>
      <w:proofErr w:type="gramEnd"/>
      <w:r>
        <w:t xml:space="preserve"> только акт но мы поставили.</w:t>
      </w:r>
    </w:p>
    <w:p w:rsidR="00D200F4" w:rsidRDefault="001F681D" w:rsidP="00D200F4">
      <w:pPr>
        <w:pStyle w:val="a3"/>
        <w:numPr>
          <w:ilvl w:val="0"/>
          <w:numId w:val="2"/>
        </w:numPr>
      </w:pPr>
      <w:r>
        <w:t xml:space="preserve"> </w:t>
      </w:r>
      <w:proofErr w:type="gramStart"/>
      <w:r>
        <w:t>Разница</w:t>
      </w:r>
      <w:proofErr w:type="gramEnd"/>
      <w:r>
        <w:t xml:space="preserve"> когда электронной подписью, а когда усиленной цифровой </w:t>
      </w:r>
      <w:r w:rsidR="00D200F4">
        <w:t xml:space="preserve">  </w:t>
      </w:r>
      <w:r w:rsidR="004F7925">
        <w:t xml:space="preserve"> </w:t>
      </w:r>
    </w:p>
    <w:p w:rsidR="00F36277" w:rsidRDefault="00F36277" w:rsidP="00D200F4">
      <w:pPr>
        <w:pStyle w:val="a3"/>
        <w:numPr>
          <w:ilvl w:val="0"/>
          <w:numId w:val="2"/>
        </w:numPr>
      </w:pPr>
      <w:r>
        <w:t xml:space="preserve">Посмотреть пункты, 5.10, 5.15  </w:t>
      </w:r>
    </w:p>
    <w:p w:rsidR="004F7925" w:rsidRDefault="004F7925" w:rsidP="00D200F4">
      <w:pPr>
        <w:pStyle w:val="a3"/>
      </w:pPr>
      <w:r>
        <w:t xml:space="preserve"> </w:t>
      </w:r>
    </w:p>
    <w:p w:rsidR="004F7925" w:rsidRDefault="004F7925"/>
    <w:p w:rsidR="004F7925" w:rsidRPr="00F32026" w:rsidRDefault="004F7925"/>
    <w:sectPr w:rsidR="004F7925" w:rsidRPr="00F32026" w:rsidSect="00BF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67E"/>
    <w:multiLevelType w:val="hybridMultilevel"/>
    <w:tmpl w:val="D55A8848"/>
    <w:lvl w:ilvl="0" w:tplc="0B646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50405F"/>
    <w:multiLevelType w:val="hybridMultilevel"/>
    <w:tmpl w:val="42D0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75"/>
    <w:rsid w:val="00004227"/>
    <w:rsid w:val="0000679B"/>
    <w:rsid w:val="0007318F"/>
    <w:rsid w:val="00094E5E"/>
    <w:rsid w:val="000D5BFA"/>
    <w:rsid w:val="0011338B"/>
    <w:rsid w:val="00187DF8"/>
    <w:rsid w:val="001970A9"/>
    <w:rsid w:val="001F681D"/>
    <w:rsid w:val="003E063F"/>
    <w:rsid w:val="00485FD0"/>
    <w:rsid w:val="004F7925"/>
    <w:rsid w:val="0063597E"/>
    <w:rsid w:val="0069360B"/>
    <w:rsid w:val="006F6738"/>
    <w:rsid w:val="00711D75"/>
    <w:rsid w:val="00870D9A"/>
    <w:rsid w:val="008C7208"/>
    <w:rsid w:val="008D3265"/>
    <w:rsid w:val="00982160"/>
    <w:rsid w:val="00984975"/>
    <w:rsid w:val="00A761A6"/>
    <w:rsid w:val="00AA34EA"/>
    <w:rsid w:val="00BB36C7"/>
    <w:rsid w:val="00C45389"/>
    <w:rsid w:val="00D13CAB"/>
    <w:rsid w:val="00D200F4"/>
    <w:rsid w:val="00E00CD6"/>
    <w:rsid w:val="00EB7E7A"/>
    <w:rsid w:val="00EC50AD"/>
    <w:rsid w:val="00ED0EE1"/>
    <w:rsid w:val="00F2280F"/>
    <w:rsid w:val="00F32026"/>
    <w:rsid w:val="00F36277"/>
    <w:rsid w:val="00F5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79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79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4FF0FC3C99161B80F55E0F9062C291631D5BFDD4FC6FB41B9DB61178721A20A526EEEF3E539140B3EFCM5T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54FF0FC3C99161B80F55E0F9062C291631D5BFDD4FC6FB41B9DB61178721A20A526EEEF3E539140B3EFCM5T8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54FF0FC3C99161B80F4BEDEF6A732C173E8FB4D24FC4AB1AE6803C408E2BF54D1D37ACB7E8381DM0TF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54FF0FC3C99161B80F55E0F9062C291631D5BFD248CEFF42B9DB61178721A20A526EEEF3E539140B3FFDM5T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BD7D5187F62B33EEA77D69EDBEE4DA4D75D0D5CE9C3BF73D14F3BF5159BCB9BD6FB1245D166E9A2BC5AF2F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27</cp:revision>
  <cp:lastPrinted>2015-11-16T10:34:00Z</cp:lastPrinted>
  <dcterms:created xsi:type="dcterms:W3CDTF">2015-10-15T09:52:00Z</dcterms:created>
  <dcterms:modified xsi:type="dcterms:W3CDTF">2015-11-16T10:49:00Z</dcterms:modified>
</cp:coreProperties>
</file>