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C" w:rsidRPr="00AD7AEC" w:rsidRDefault="002F0E5C" w:rsidP="002F0E5C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85pt;margin-top:-23.9pt;width:53.5pt;height:64.8pt;z-index:251659264">
            <v:imagedata r:id="rId5" o:title=""/>
            <w10:wrap type="topAndBottom"/>
          </v:shape>
          <o:OLEObject Type="Embed" ProgID="MSPhotoEd.3" ShapeID="_x0000_s1026" DrawAspect="Content" ObjectID="_1525585929" r:id="rId6"/>
        </w:pict>
      </w:r>
    </w:p>
    <w:p w:rsidR="002F0E5C" w:rsidRPr="00AD7AEC" w:rsidRDefault="002F0E5C" w:rsidP="002F0E5C">
      <w:pPr>
        <w:jc w:val="center"/>
        <w:rPr>
          <w:b/>
        </w:rPr>
      </w:pPr>
    </w:p>
    <w:p w:rsidR="002F0E5C" w:rsidRPr="00AD7AEC" w:rsidRDefault="002F0E5C" w:rsidP="002F0E5C">
      <w:pPr>
        <w:jc w:val="center"/>
        <w:rPr>
          <w:b/>
        </w:rPr>
      </w:pPr>
      <w:r w:rsidRPr="00AD7AEC">
        <w:rPr>
          <w:b/>
        </w:rPr>
        <w:t>ПРАВИТЕЛЬСТВО КРАСНОЯРСКОГО КРАЯ</w:t>
      </w:r>
    </w:p>
    <w:p w:rsidR="002F0E5C" w:rsidRPr="00AD7AEC" w:rsidRDefault="002F0E5C" w:rsidP="002F0E5C">
      <w:pPr>
        <w:jc w:val="center"/>
        <w:rPr>
          <w:rFonts w:ascii="TimesET" w:hAnsi="TimesET"/>
          <w:b/>
        </w:rPr>
      </w:pPr>
    </w:p>
    <w:p w:rsidR="002F0E5C" w:rsidRPr="00AD7AEC" w:rsidRDefault="002F0E5C" w:rsidP="002F0E5C">
      <w:pPr>
        <w:pStyle w:val="1"/>
        <w:rPr>
          <w:rFonts w:ascii="Times New Roman" w:hAnsi="Times New Roman"/>
          <w:sz w:val="44"/>
        </w:rPr>
      </w:pPr>
      <w:r w:rsidRPr="00AD7AEC">
        <w:rPr>
          <w:rFonts w:ascii="Times New Roman" w:hAnsi="Times New Roman"/>
          <w:sz w:val="44"/>
        </w:rPr>
        <w:t>ПОСТАНОВЛЕНИЕ</w:t>
      </w:r>
    </w:p>
    <w:p w:rsidR="002F0E5C" w:rsidRPr="00AD7AEC" w:rsidRDefault="002F0E5C" w:rsidP="002F0E5C">
      <w:pPr>
        <w:jc w:val="center"/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2208"/>
        <w:gridCol w:w="5118"/>
        <w:gridCol w:w="3663"/>
      </w:tblGrid>
      <w:tr w:rsidR="002F0E5C" w:rsidRPr="00AD7AEC" w:rsidTr="00AC6EBF">
        <w:tc>
          <w:tcPr>
            <w:tcW w:w="2208" w:type="dxa"/>
          </w:tcPr>
          <w:p w:rsidR="002F0E5C" w:rsidRPr="00AD7AEC" w:rsidRDefault="002F0E5C" w:rsidP="00AC6EBF"/>
        </w:tc>
        <w:tc>
          <w:tcPr>
            <w:tcW w:w="5118" w:type="dxa"/>
          </w:tcPr>
          <w:p w:rsidR="002F0E5C" w:rsidRPr="00AD7AEC" w:rsidRDefault="002F0E5C" w:rsidP="00AC6EBF">
            <w:pPr>
              <w:jc w:val="center"/>
            </w:pPr>
            <w:r w:rsidRPr="00AD7AEC">
              <w:t>г. Красноярск</w:t>
            </w:r>
          </w:p>
        </w:tc>
        <w:tc>
          <w:tcPr>
            <w:tcW w:w="3663" w:type="dxa"/>
          </w:tcPr>
          <w:p w:rsidR="002F0E5C" w:rsidRPr="00AD7AEC" w:rsidRDefault="002F0E5C" w:rsidP="00AC6EBF">
            <w:r w:rsidRPr="00AD7AEC">
              <w:t xml:space="preserve">         №</w:t>
            </w:r>
          </w:p>
        </w:tc>
      </w:tr>
    </w:tbl>
    <w:p w:rsidR="002F0E5C" w:rsidRPr="00AD7AEC" w:rsidRDefault="002F0E5C" w:rsidP="002F0E5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F0E5C" w:rsidRPr="00AD7AEC" w:rsidRDefault="002F0E5C" w:rsidP="002F0E5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F0E5C" w:rsidRPr="00AD7AEC" w:rsidRDefault="002F0E5C" w:rsidP="002F0E5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О внесении изменений в </w:t>
      </w:r>
      <w:hyperlink r:id="rId7" w:history="1">
        <w:r w:rsidRPr="00AD7AEC">
          <w:rPr>
            <w:rFonts w:eastAsiaTheme="minorHAnsi"/>
            <w:bCs/>
            <w:lang w:eastAsia="en-US"/>
          </w:rPr>
          <w:t>постановление</w:t>
        </w:r>
      </w:hyperlink>
      <w:r w:rsidRPr="00AD7AEC">
        <w:t xml:space="preserve"> </w:t>
      </w:r>
      <w:r w:rsidRPr="00AD7AEC">
        <w:rPr>
          <w:rFonts w:eastAsiaTheme="minorHAnsi"/>
          <w:bCs/>
          <w:lang w:eastAsia="en-US"/>
        </w:rPr>
        <w:t>Правительства Красноярского края от 03.04.2012 № 143-п «Об утверждении Положения о службе строительного надзора и жилищного контроля Красноярского края»</w:t>
      </w:r>
    </w:p>
    <w:p w:rsidR="002F0E5C" w:rsidRPr="00AD7AEC" w:rsidRDefault="002F0E5C" w:rsidP="002F0E5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F0E5C" w:rsidRPr="00AD7AEC" w:rsidRDefault="002F0E5C" w:rsidP="002F0E5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F0E5C" w:rsidRPr="00AD7AEC" w:rsidRDefault="002F0E5C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В соответствии со </w:t>
      </w:r>
      <w:hyperlink r:id="rId8" w:history="1">
        <w:r w:rsidRPr="00AD7AEC">
          <w:rPr>
            <w:rFonts w:eastAsiaTheme="minorHAnsi"/>
            <w:bCs/>
            <w:lang w:eastAsia="en-US"/>
          </w:rPr>
          <w:t>статьями 103</w:t>
        </w:r>
      </w:hyperlink>
      <w:r w:rsidRPr="00AD7AEC">
        <w:rPr>
          <w:rFonts w:eastAsiaTheme="minorHAnsi"/>
          <w:bCs/>
          <w:lang w:eastAsia="en-US"/>
        </w:rPr>
        <w:t xml:space="preserve">, </w:t>
      </w:r>
      <w:hyperlink r:id="rId9" w:history="1">
        <w:r w:rsidRPr="00AD7AEC">
          <w:rPr>
            <w:rFonts w:eastAsiaTheme="minorHAnsi"/>
            <w:bCs/>
            <w:lang w:eastAsia="en-US"/>
          </w:rPr>
          <w:t>111</w:t>
        </w:r>
      </w:hyperlink>
      <w:r w:rsidRPr="00AD7AEC">
        <w:rPr>
          <w:rFonts w:eastAsiaTheme="minorHAnsi"/>
          <w:bCs/>
          <w:lang w:eastAsia="en-US"/>
        </w:rPr>
        <w:t xml:space="preserve"> Устава Красноярского края, </w:t>
      </w:r>
      <w:hyperlink r:id="rId10" w:history="1">
        <w:r w:rsidRPr="00AD7AEC">
          <w:rPr>
            <w:rFonts w:eastAsiaTheme="minorHAnsi"/>
            <w:bCs/>
            <w:lang w:eastAsia="en-US"/>
          </w:rPr>
          <w:t>Законом</w:t>
        </w:r>
      </w:hyperlink>
      <w:r w:rsidRPr="00AD7AEC">
        <w:rPr>
          <w:rFonts w:eastAsiaTheme="minorHAnsi"/>
          <w:bCs/>
          <w:lang w:eastAsia="en-US"/>
        </w:rPr>
        <w:t xml:space="preserve"> Красноярского края от 10.07.2008 № 6-1930 «О Правительстве Красноярского края и иных органах исполнительной власти Красноярского края» ПОСТАНОВЛЯЮ:</w:t>
      </w:r>
    </w:p>
    <w:p w:rsidR="002F0E5C" w:rsidRPr="00AD7AEC" w:rsidRDefault="002F0E5C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1. Внести в </w:t>
      </w:r>
      <w:hyperlink r:id="rId11" w:history="1">
        <w:r w:rsidRPr="00AD7AEC">
          <w:rPr>
            <w:rFonts w:eastAsiaTheme="minorHAnsi"/>
            <w:bCs/>
            <w:lang w:eastAsia="en-US"/>
          </w:rPr>
          <w:t>постановление</w:t>
        </w:r>
      </w:hyperlink>
      <w:r w:rsidRPr="00AD7AEC">
        <w:t xml:space="preserve"> </w:t>
      </w:r>
      <w:r w:rsidRPr="00AD7AEC">
        <w:rPr>
          <w:rFonts w:eastAsiaTheme="minorHAnsi"/>
          <w:bCs/>
          <w:lang w:eastAsia="en-US"/>
        </w:rPr>
        <w:t xml:space="preserve">Правительства Красноярского края </w:t>
      </w:r>
      <w:r w:rsidRPr="00AD7AEC">
        <w:rPr>
          <w:rFonts w:eastAsiaTheme="minorHAnsi"/>
          <w:bCs/>
          <w:lang w:eastAsia="en-US"/>
        </w:rPr>
        <w:br/>
        <w:t>от 03.04.2012 № 143-п «Об утверждении Положения о службе строительного надзора и жилищного контроля Красноярского края» следующие изменения:</w:t>
      </w:r>
    </w:p>
    <w:p w:rsidR="002F0E5C" w:rsidRPr="00AD7AEC" w:rsidRDefault="002F0E5C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D7AEC">
        <w:rPr>
          <w:rFonts w:eastAsiaTheme="minorHAnsi"/>
          <w:bCs/>
          <w:lang w:eastAsia="en-US"/>
        </w:rPr>
        <w:t xml:space="preserve">в </w:t>
      </w:r>
      <w:hyperlink r:id="rId12" w:history="1">
        <w:r w:rsidRPr="00AD7AEC">
          <w:rPr>
            <w:rFonts w:eastAsiaTheme="minorHAnsi"/>
            <w:bCs/>
            <w:lang w:eastAsia="en-US"/>
          </w:rPr>
          <w:t>Положении</w:t>
        </w:r>
      </w:hyperlink>
      <w:r w:rsidRPr="00AD7AEC">
        <w:rPr>
          <w:rFonts w:eastAsiaTheme="minorHAnsi"/>
          <w:bCs/>
          <w:lang w:eastAsia="en-US"/>
        </w:rPr>
        <w:t xml:space="preserve"> о службе строительного надзора и жилищного контроля Красноярского края:</w:t>
      </w:r>
    </w:p>
    <w:p w:rsidR="002F0E5C" w:rsidRPr="00AD7AEC" w:rsidRDefault="00585929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3.19 </w:t>
      </w:r>
      <w:r w:rsidR="002F0E5C" w:rsidRPr="00AD7AEC">
        <w:rPr>
          <w:rFonts w:eastAsiaTheme="minorHAnsi"/>
          <w:lang w:eastAsia="en-US"/>
        </w:rPr>
        <w:t xml:space="preserve"> изложить в следующей редакции: </w:t>
      </w:r>
    </w:p>
    <w:p w:rsidR="002D3E57" w:rsidRPr="002D3E57" w:rsidRDefault="002F0E5C" w:rsidP="002D3E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AE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3.19 </w:t>
      </w:r>
      <w:r w:rsidR="002D3E57"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Издание приказов</w:t>
      </w:r>
      <w:r w:rsid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E57"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входящим в компетенцию Службы</w:t>
      </w:r>
      <w:r w:rsidR="008B48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D3E57" w:rsidRPr="002D3E57" w:rsidRDefault="002D3E57" w:rsidP="002D3E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тверждение административных регламентов, регулирующих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и </w:t>
      </w:r>
      <w:r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2D3E5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программ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 в </w:t>
      </w:r>
      <w:r w:rsidR="008B485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D3E57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лужбе</w:t>
      </w:r>
      <w:proofErr w:type="gramStart"/>
      <w:r w:rsidR="008B485E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8B485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485E" w:rsidRDefault="008B485E" w:rsidP="002F0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 дополнить пунктом 3.3.11 следующего содержания:</w:t>
      </w:r>
    </w:p>
    <w:p w:rsidR="002D3E57" w:rsidRDefault="008B485E" w:rsidP="002F0E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«3.3.11 Ведение реестров многоквартирных домов</w:t>
      </w:r>
      <w:r w:rsidR="005D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жилых домов, признанных аварийными</w:t>
      </w:r>
      <w:proofErr w:type="gramStart"/>
      <w:r w:rsidR="003A69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  <w:r w:rsidR="005D3BB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5D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2F0E5C" w:rsidRPr="00AD7AEC" w:rsidRDefault="002F0E5C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AEC">
        <w:rPr>
          <w:rFonts w:eastAsiaTheme="minorHAnsi"/>
          <w:lang w:eastAsia="en-US"/>
        </w:rPr>
        <w:t>2. Опубликовать постановление в «Ведомостях высших органов государственной власти Красноярского края» и на «</w:t>
      </w:r>
      <w:proofErr w:type="gramStart"/>
      <w:r w:rsidRPr="00AD7AEC">
        <w:rPr>
          <w:rFonts w:eastAsiaTheme="minorHAnsi"/>
          <w:lang w:eastAsia="en-US"/>
        </w:rPr>
        <w:t>Официальном</w:t>
      </w:r>
      <w:proofErr w:type="gramEnd"/>
      <w:r w:rsidRPr="00AD7AEC">
        <w:rPr>
          <w:rFonts w:eastAsiaTheme="minorHAnsi"/>
          <w:lang w:eastAsia="en-US"/>
        </w:rPr>
        <w:t xml:space="preserve"> интернет-портале правовой информации Красноярского края» (www.zakon.krskstate.ru).</w:t>
      </w:r>
    </w:p>
    <w:p w:rsidR="002F0E5C" w:rsidRPr="00AD7AEC" w:rsidRDefault="002F0E5C" w:rsidP="002F0E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AEC">
        <w:rPr>
          <w:rFonts w:eastAsiaTheme="minorHAnsi"/>
          <w:lang w:eastAsia="en-US"/>
        </w:rPr>
        <w:t>3. Постановление вступает в силу в день, следующий за днем его официального опубликования.</w:t>
      </w:r>
    </w:p>
    <w:p w:rsidR="002F0E5C" w:rsidRPr="00AD7AEC" w:rsidRDefault="002F0E5C" w:rsidP="002F0E5C">
      <w:pPr>
        <w:jc w:val="both"/>
      </w:pPr>
    </w:p>
    <w:p w:rsidR="002F0E5C" w:rsidRPr="00AD7AEC" w:rsidRDefault="002F0E5C" w:rsidP="002F0E5C">
      <w:pPr>
        <w:jc w:val="both"/>
      </w:pPr>
    </w:p>
    <w:p w:rsidR="002F0E5C" w:rsidRPr="00AD7AEC" w:rsidRDefault="002F0E5C" w:rsidP="002F0E5C">
      <w:pPr>
        <w:jc w:val="both"/>
      </w:pPr>
      <w:r w:rsidRPr="00AD7AEC">
        <w:t>Первый заместитель</w:t>
      </w:r>
    </w:p>
    <w:p w:rsidR="002F0E5C" w:rsidRPr="00AD7AEC" w:rsidRDefault="002F0E5C" w:rsidP="002F0E5C">
      <w:pPr>
        <w:jc w:val="both"/>
      </w:pPr>
      <w:r w:rsidRPr="00AD7AEC">
        <w:t>Губернатора края –</w:t>
      </w:r>
    </w:p>
    <w:p w:rsidR="002F0E5C" w:rsidRPr="00AD7AEC" w:rsidRDefault="002F0E5C" w:rsidP="002F0E5C">
      <w:pPr>
        <w:jc w:val="both"/>
      </w:pPr>
      <w:r w:rsidRPr="00AD7AEC">
        <w:t>председатель</w:t>
      </w:r>
    </w:p>
    <w:p w:rsidR="002F0E5C" w:rsidRDefault="002F0E5C" w:rsidP="002F0E5C">
      <w:pPr>
        <w:jc w:val="both"/>
      </w:pPr>
      <w:r w:rsidRPr="00AD7AEC">
        <w:t>Правительства края</w:t>
      </w:r>
      <w:r w:rsidRPr="00AD7AEC">
        <w:tab/>
      </w:r>
      <w:r w:rsidRPr="00AD7AEC">
        <w:tab/>
      </w:r>
      <w:r w:rsidRPr="00AD7AEC">
        <w:tab/>
      </w:r>
      <w:r w:rsidRPr="00AD7AEC">
        <w:tab/>
        <w:t xml:space="preserve">                                        В.П. Томенко</w:t>
      </w:r>
    </w:p>
    <w:p w:rsidR="00E93C82" w:rsidRDefault="00E93C82"/>
    <w:sectPr w:rsidR="00E93C82" w:rsidSect="00FC2EDF">
      <w:headerReference w:type="default" r:id="rId14"/>
      <w:pgSz w:w="11906" w:h="16838"/>
      <w:pgMar w:top="1134" w:right="707" w:bottom="1135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5668"/>
      <w:docPartObj>
        <w:docPartGallery w:val="Page Numbers (Top of Page)"/>
        <w:docPartUnique/>
      </w:docPartObj>
    </w:sdtPr>
    <w:sdtEndPr/>
    <w:sdtContent>
      <w:p w:rsidR="00D5609E" w:rsidRDefault="003A69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86">
          <w:rPr>
            <w:noProof/>
          </w:rPr>
          <w:t>2</w:t>
        </w:r>
        <w:r>
          <w:fldChar w:fldCharType="end"/>
        </w:r>
      </w:p>
    </w:sdtContent>
  </w:sdt>
  <w:p w:rsidR="00D5609E" w:rsidRDefault="003A6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C"/>
    <w:rsid w:val="002D3E57"/>
    <w:rsid w:val="002F0E5C"/>
    <w:rsid w:val="003A6970"/>
    <w:rsid w:val="00585929"/>
    <w:rsid w:val="005D3BB6"/>
    <w:rsid w:val="007A44BA"/>
    <w:rsid w:val="007C32F7"/>
    <w:rsid w:val="008B485E"/>
    <w:rsid w:val="00C83786"/>
    <w:rsid w:val="00E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0E5C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E5C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2F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0E5C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E5C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2F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A6B13E5F8E8F7383FFFD6EE46F84A9B8806FCDA92E53F8894120BA6CF51E10C63256242BB6C496F935y8i1I" TargetMode="External"/><Relationship Id="rId13" Type="http://schemas.openxmlformats.org/officeDocument/2006/relationships/hyperlink" Target="consultantplus://offline/ref=575E43CC8E76288F76D50593C75C7787843247D416D7C0CDB7D732B131C4A5B500470CE43D4EE07AD11852FAX5V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94A6B13E5F8E8F7383FFFD6EE46F84A9B8806FC5AA2654F6821C2AB235F91C17yCi9I" TargetMode="External"/><Relationship Id="rId12" Type="http://schemas.openxmlformats.org/officeDocument/2006/relationships/hyperlink" Target="consultantplus://offline/ref=6D94A6B13E5F8E8F7383FFFD6EE46F84A9B8806FC5AA2654F6821C2AB235F91C17C96D412362BAC596FC3083yEi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94A6B13E5F8E8F7383FFFD6EE46F84A9B8806FC5AA2654F6821C2AB235F91C17yCi9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94A6B13E5F8E8F7383FFFD6EE46F84A9B8806FC7AF2652F1894120BA6CF51Ey1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4A6B13E5F8E8F7383FFFD6EE46F84A9B8806FCDA92E53F8894120BA6CF51E10C63256242BB6C496FA32y8i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4</cp:revision>
  <cp:lastPrinted>2016-05-23T07:28:00Z</cp:lastPrinted>
  <dcterms:created xsi:type="dcterms:W3CDTF">2016-05-23T04:17:00Z</dcterms:created>
  <dcterms:modified xsi:type="dcterms:W3CDTF">2016-05-24T02:06:00Z</dcterms:modified>
</cp:coreProperties>
</file>